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1592D9" w14:textId="43AF81FF" w:rsidR="007F5A0D" w:rsidRDefault="007F5A0D" w:rsidP="007F5A0D">
      <w:pPr>
        <w:jc w:val="center"/>
        <w:rPr>
          <w:rFonts w:ascii="Arial" w:eastAsia="Times New Roman" w:hAnsi="Arial" w:cs="Arial"/>
          <w:b/>
          <w:bCs/>
          <w:color w:val="000000"/>
          <w:sz w:val="20"/>
          <w:szCs w:val="20"/>
        </w:rPr>
      </w:pPr>
      <w:r w:rsidRPr="00557BA1">
        <w:rPr>
          <w:rFonts w:ascii="Arial" w:eastAsia="Times New Roman" w:hAnsi="Arial" w:cs="Arial"/>
          <w:b/>
          <w:bCs/>
          <w:color w:val="000000"/>
          <w:sz w:val="20"/>
          <w:szCs w:val="20"/>
        </w:rPr>
        <w:t>Asmenybės ir lyderystės testų paslaugų įsigijimas pagal poreikį, siekiant užtikrinti darbuotojų testavimo procesų galimybes</w:t>
      </w:r>
    </w:p>
    <w:p w14:paraId="66FB5AD3" w14:textId="77777777" w:rsidR="005C154D" w:rsidRPr="00557BA1" w:rsidRDefault="005C154D" w:rsidP="007F5A0D">
      <w:pPr>
        <w:jc w:val="center"/>
        <w:rPr>
          <w:rFonts w:ascii="Arial" w:eastAsia="Times New Roman" w:hAnsi="Arial" w:cs="Arial"/>
          <w:b/>
          <w:bCs/>
          <w:color w:val="000000"/>
          <w:sz w:val="20"/>
          <w:szCs w:val="20"/>
        </w:rPr>
      </w:pPr>
    </w:p>
    <w:p w14:paraId="2DDDB979" w14:textId="77777777" w:rsidR="007F5A0D" w:rsidRDefault="007F5A0D" w:rsidP="007F5A0D">
      <w:pPr>
        <w:rPr>
          <w:rFonts w:ascii="Arial" w:eastAsia="Times New Roman" w:hAnsi="Arial" w:cs="Arial"/>
          <w:color w:val="000000" w:themeColor="text1"/>
          <w:sz w:val="20"/>
          <w:szCs w:val="20"/>
        </w:rPr>
      </w:pPr>
      <w:r>
        <w:rPr>
          <w:rFonts w:ascii="Arial" w:eastAsia="Times New Roman" w:hAnsi="Arial" w:cs="Arial"/>
          <w:color w:val="000000" w:themeColor="text1"/>
          <w:sz w:val="20"/>
          <w:szCs w:val="20"/>
        </w:rPr>
        <w:t>Tikslas</w:t>
      </w:r>
      <w:r w:rsidRPr="003A6DEC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– užtikrinti kandidatų bei bendrovės darbuotojų  vertinimą, potencialo nustatymui, mokymų planavimui ir vadovų ugdymo procesams</w:t>
      </w:r>
      <w:r>
        <w:rPr>
          <w:rFonts w:ascii="Arial" w:eastAsia="Times New Roman" w:hAnsi="Arial" w:cs="Arial"/>
          <w:color w:val="000000" w:themeColor="text1"/>
          <w:sz w:val="20"/>
          <w:szCs w:val="20"/>
        </w:rPr>
        <w:t>,</w:t>
      </w:r>
      <w:r w:rsidRPr="003A6DEC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naudojant patikimus asmenybės ir lyderystės vertinimo testus.</w:t>
      </w:r>
    </w:p>
    <w:p w14:paraId="2E211526" w14:textId="77777777" w:rsidR="007F5A0D" w:rsidRPr="00557BA1" w:rsidRDefault="007F5A0D" w:rsidP="007F5A0D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46352381" w14:textId="0678B6FE" w:rsidR="007F5A0D" w:rsidRDefault="005C154D" w:rsidP="007F5A0D">
      <w:pPr>
        <w:jc w:val="both"/>
        <w:rPr>
          <w:rFonts w:ascii="Arial" w:hAnsi="Arial" w:cs="Arial"/>
          <w:b/>
          <w:color w:val="000000" w:themeColor="text1"/>
          <w:sz w:val="20"/>
          <w:szCs w:val="20"/>
          <w:lang w:eastAsia="lt-LT"/>
        </w:rPr>
      </w:pPr>
      <w:r>
        <w:rPr>
          <w:rFonts w:ascii="Arial" w:hAnsi="Arial" w:cs="Arial"/>
          <w:b/>
          <w:color w:val="000000" w:themeColor="text1"/>
          <w:sz w:val="20"/>
          <w:szCs w:val="20"/>
          <w:lang w:eastAsia="lt-LT"/>
        </w:rPr>
        <w:t>KOMERCINIAI</w:t>
      </w:r>
      <w:r w:rsidRPr="003A6DEC">
        <w:rPr>
          <w:rFonts w:ascii="Arial" w:hAnsi="Arial" w:cs="Arial"/>
          <w:b/>
          <w:color w:val="000000" w:themeColor="text1"/>
          <w:sz w:val="20"/>
          <w:szCs w:val="20"/>
          <w:lang w:eastAsia="lt-LT"/>
        </w:rPr>
        <w:t xml:space="preserve"> </w:t>
      </w:r>
      <w:r w:rsidR="007F5A0D" w:rsidRPr="003A6DEC">
        <w:rPr>
          <w:rFonts w:ascii="Arial" w:hAnsi="Arial" w:cs="Arial"/>
          <w:b/>
          <w:color w:val="000000" w:themeColor="text1"/>
          <w:sz w:val="20"/>
          <w:szCs w:val="20"/>
          <w:lang w:eastAsia="lt-LT"/>
        </w:rPr>
        <w:t>REIKALAVIMAI TIEKĖJUI</w:t>
      </w:r>
    </w:p>
    <w:p w14:paraId="467510F8" w14:textId="22743454" w:rsidR="00596E8C" w:rsidRDefault="00596E8C" w:rsidP="00596E8C">
      <w:pPr>
        <w:pStyle w:val="ListParagraph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b/>
          <w:bCs/>
          <w:color w:val="000000" w:themeColor="text1"/>
          <w:sz w:val="20"/>
        </w:rPr>
        <w:t xml:space="preserve">Planuojama sudaryti </w:t>
      </w:r>
      <w:r w:rsidRPr="00457EAB">
        <w:rPr>
          <w:rFonts w:ascii="Arial" w:hAnsi="Arial" w:cs="Arial"/>
          <w:b/>
          <w:bCs/>
          <w:color w:val="000000" w:themeColor="text1"/>
          <w:sz w:val="20"/>
        </w:rPr>
        <w:t>3 metų sutartis.</w:t>
      </w:r>
      <w:r w:rsidRPr="005C154D">
        <w:rPr>
          <w:rFonts w:ascii="Arial" w:hAnsi="Arial" w:cs="Arial"/>
          <w:color w:val="000000" w:themeColor="text1"/>
          <w:sz w:val="20"/>
        </w:rPr>
        <w:t xml:space="preserve"> Tiekėjo paslaugos užsakomos pagal poreikį, atskirais užsakymais sutarties galiojimo laikotarpiu. Apmokėjimas vykdomas tik už faktiškai suteiktas paslaugas, pagal pateiktas sąskaitas faktūras;</w:t>
      </w:r>
      <w:r>
        <w:rPr>
          <w:rFonts w:ascii="Arial" w:hAnsi="Arial" w:cs="Arial"/>
          <w:color w:val="000000" w:themeColor="text1"/>
          <w:sz w:val="20"/>
        </w:rPr>
        <w:t xml:space="preserve"> </w:t>
      </w:r>
    </w:p>
    <w:p w14:paraId="5B966FE1" w14:textId="77777777" w:rsidR="00596E8C" w:rsidRPr="00596E8C" w:rsidRDefault="00596E8C" w:rsidP="00596E8C">
      <w:pPr>
        <w:pStyle w:val="ListParagraph"/>
        <w:spacing w:after="0" w:line="240" w:lineRule="auto"/>
        <w:contextualSpacing w:val="0"/>
        <w:jc w:val="both"/>
        <w:rPr>
          <w:rFonts w:ascii="Arial" w:hAnsi="Arial" w:cs="Arial"/>
          <w:b/>
          <w:bCs/>
          <w:color w:val="FF0000"/>
          <w:sz w:val="20"/>
        </w:rPr>
      </w:pPr>
    </w:p>
    <w:p w14:paraId="2FE2E515" w14:textId="4EB859FF" w:rsidR="00596E8C" w:rsidRPr="00596E8C" w:rsidRDefault="00596E8C" w:rsidP="00596E8C">
      <w:pPr>
        <w:pStyle w:val="ListParagraph"/>
        <w:spacing w:after="0" w:line="240" w:lineRule="auto"/>
        <w:contextualSpacing w:val="0"/>
        <w:jc w:val="both"/>
        <w:rPr>
          <w:rFonts w:ascii="Arial" w:hAnsi="Arial" w:cs="Arial"/>
          <w:sz w:val="20"/>
        </w:rPr>
      </w:pPr>
      <w:r w:rsidRPr="00596E8C">
        <w:rPr>
          <w:rFonts w:ascii="Arial" w:hAnsi="Arial" w:cs="Arial"/>
          <w:b/>
          <w:bCs/>
          <w:color w:val="FF0000"/>
          <w:sz w:val="20"/>
        </w:rPr>
        <w:t xml:space="preserve">Patvirtinkite, kad sutinkate sudaryti paslaugų teikimo sutartį 3 metams. </w:t>
      </w:r>
      <w:r>
        <w:rPr>
          <w:rFonts w:ascii="Arial" w:hAnsi="Arial" w:cs="Arial"/>
          <w:sz w:val="20"/>
        </w:rPr>
        <w:t>Tuo atveju, jei nesutinkate, prašau nurodyti Jūsų pageidaujamą sutarties galiojimo laikotarpį.</w:t>
      </w:r>
    </w:p>
    <w:p w14:paraId="05AC4D9A" w14:textId="77777777" w:rsidR="00596E8C" w:rsidRPr="005C154D" w:rsidRDefault="00596E8C" w:rsidP="00596E8C">
      <w:pPr>
        <w:pStyle w:val="ListParagraph"/>
        <w:spacing w:after="0" w:line="240" w:lineRule="auto"/>
        <w:contextualSpacing w:val="0"/>
        <w:jc w:val="both"/>
        <w:rPr>
          <w:rFonts w:ascii="Arial" w:hAnsi="Arial" w:cs="Arial"/>
          <w:color w:val="000000" w:themeColor="text1"/>
          <w:sz w:val="20"/>
        </w:rPr>
      </w:pPr>
    </w:p>
    <w:p w14:paraId="1418D24A" w14:textId="77777777" w:rsidR="00596E8C" w:rsidRPr="00596E8C" w:rsidRDefault="00596E8C" w:rsidP="00596E8C">
      <w:pPr>
        <w:pStyle w:val="ListParagraph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Arial" w:hAnsi="Arial" w:cs="Arial"/>
          <w:b/>
          <w:bCs/>
          <w:color w:val="000000" w:themeColor="text1"/>
          <w:sz w:val="20"/>
        </w:rPr>
      </w:pPr>
      <w:r w:rsidRPr="00596E8C">
        <w:rPr>
          <w:rFonts w:ascii="Arial" w:hAnsi="Arial" w:cs="Arial"/>
          <w:b/>
          <w:bCs/>
          <w:color w:val="000000" w:themeColor="text1"/>
          <w:sz w:val="20"/>
        </w:rPr>
        <w:t xml:space="preserve">Kainos turi būti fiksuotos sutarties galiojimo laikotarpiu. </w:t>
      </w:r>
    </w:p>
    <w:p w14:paraId="50107646" w14:textId="77777777" w:rsidR="00596E8C" w:rsidRDefault="00596E8C" w:rsidP="007F5A0D">
      <w:pPr>
        <w:jc w:val="both"/>
        <w:rPr>
          <w:rFonts w:ascii="Arial" w:hAnsi="Arial" w:cs="Arial"/>
          <w:b/>
          <w:color w:val="000000" w:themeColor="text1"/>
          <w:sz w:val="20"/>
          <w:szCs w:val="20"/>
          <w:lang w:eastAsia="lt-L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96"/>
        <w:gridCol w:w="4832"/>
      </w:tblGrid>
      <w:tr w:rsidR="005C154D" w:rsidRPr="005C154D" w14:paraId="35B8CA29" w14:textId="77777777" w:rsidTr="005C154D">
        <w:tc>
          <w:tcPr>
            <w:tcW w:w="4796" w:type="dxa"/>
          </w:tcPr>
          <w:p w14:paraId="7F9FD763" w14:textId="3CAFBADC" w:rsidR="007F5A0D" w:rsidRPr="005C154D" w:rsidRDefault="00596E8C" w:rsidP="00057E3A">
            <w:pPr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eastAsia="lt-LT"/>
              </w:rPr>
            </w:pPr>
            <w:bookmarkStart w:id="0" w:name="_Hlk222213533"/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eastAsia="lt-LT"/>
              </w:rPr>
              <w:t>Pavadinimas</w:t>
            </w:r>
          </w:p>
        </w:tc>
        <w:tc>
          <w:tcPr>
            <w:tcW w:w="4832" w:type="dxa"/>
          </w:tcPr>
          <w:p w14:paraId="3216F4C4" w14:textId="0A75CE1D" w:rsidR="007F5A0D" w:rsidRPr="005C154D" w:rsidRDefault="00596E8C" w:rsidP="00057E3A">
            <w:pPr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US" w:eastAsia="lt-LT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US" w:eastAsia="lt-LT"/>
              </w:rPr>
              <w:t>Kaina EUR be PVM</w:t>
            </w:r>
          </w:p>
        </w:tc>
      </w:tr>
      <w:tr w:rsidR="005C154D" w:rsidRPr="005C154D" w14:paraId="2D61FBBF" w14:textId="77777777" w:rsidTr="005C154D">
        <w:tc>
          <w:tcPr>
            <w:tcW w:w="4796" w:type="dxa"/>
          </w:tcPr>
          <w:p w14:paraId="1AFC833F" w14:textId="5662B5AF" w:rsidR="007F5A0D" w:rsidRPr="005C154D" w:rsidRDefault="00900435" w:rsidP="00057E3A">
            <w:pPr>
              <w:jc w:val="both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eastAsia="lt-LT"/>
              </w:rPr>
              <w:t>1</w:t>
            </w:r>
            <w:r w:rsidR="007F5A0D" w:rsidRPr="005C154D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eastAsia="lt-LT"/>
              </w:rPr>
              <w:t>.</w:t>
            </w:r>
            <w:r w:rsidR="007F5A0D" w:rsidRPr="005C154D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eastAsia="lt-LT"/>
              </w:rPr>
              <w:t xml:space="preserve"> </w:t>
            </w:r>
            <w:r w:rsidR="00596E8C" w:rsidRPr="00596E8C">
              <w:rPr>
                <w:rFonts w:ascii="Arial" w:hAnsi="Arial" w:cs="Arial"/>
                <w:bCs/>
                <w:color w:val="000000" w:themeColor="text1"/>
                <w:sz w:val="20"/>
                <w:lang w:eastAsia="lt-LT"/>
              </w:rPr>
              <w:t>Vieno asmenybės testo kaina</w:t>
            </w:r>
          </w:p>
          <w:p w14:paraId="6443C7CC" w14:textId="77777777" w:rsidR="007F5A0D" w:rsidRPr="005C154D" w:rsidRDefault="007F5A0D" w:rsidP="00057E3A">
            <w:pPr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eastAsia="lt-LT"/>
              </w:rPr>
            </w:pPr>
          </w:p>
        </w:tc>
        <w:tc>
          <w:tcPr>
            <w:tcW w:w="4832" w:type="dxa"/>
          </w:tcPr>
          <w:p w14:paraId="1754DAFE" w14:textId="2635AB09" w:rsidR="007F5A0D" w:rsidRPr="005C154D" w:rsidRDefault="007F5A0D" w:rsidP="00057E3A">
            <w:pPr>
              <w:jc w:val="both"/>
              <w:rPr>
                <w:rFonts w:ascii="Arial" w:hAnsi="Arial" w:cs="Arial"/>
                <w:bCs/>
                <w:i/>
                <w:iCs/>
                <w:color w:val="000000" w:themeColor="text1"/>
                <w:sz w:val="20"/>
                <w:szCs w:val="20"/>
                <w:lang w:eastAsia="lt-LT"/>
              </w:rPr>
            </w:pPr>
          </w:p>
        </w:tc>
      </w:tr>
      <w:tr w:rsidR="005C154D" w:rsidRPr="005C154D" w14:paraId="41717DF8" w14:textId="77777777" w:rsidTr="005C154D">
        <w:tc>
          <w:tcPr>
            <w:tcW w:w="4796" w:type="dxa"/>
          </w:tcPr>
          <w:p w14:paraId="6FAE78C1" w14:textId="2626C258" w:rsidR="005C154D" w:rsidRPr="005C154D" w:rsidRDefault="00900435" w:rsidP="005C154D">
            <w:pPr>
              <w:spacing w:line="240" w:lineRule="auto"/>
              <w:jc w:val="both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t>2</w:t>
            </w:r>
            <w:r w:rsidR="005C154D" w:rsidRPr="005C154D">
              <w:rPr>
                <w:rFonts w:ascii="Arial" w:hAnsi="Arial" w:cs="Arial"/>
                <w:color w:val="000000" w:themeColor="text1"/>
                <w:sz w:val="20"/>
              </w:rPr>
              <w:t xml:space="preserve">. </w:t>
            </w:r>
            <w:r w:rsidR="00596E8C">
              <w:rPr>
                <w:rFonts w:ascii="Arial" w:hAnsi="Arial" w:cs="Arial"/>
                <w:color w:val="000000" w:themeColor="text1"/>
                <w:sz w:val="20"/>
              </w:rPr>
              <w:t>Vieno lyderystės testo kaina</w:t>
            </w:r>
          </w:p>
          <w:p w14:paraId="23038E14" w14:textId="135B81FF" w:rsidR="007F5A0D" w:rsidRPr="005C154D" w:rsidRDefault="007F5A0D" w:rsidP="00057E3A">
            <w:pPr>
              <w:jc w:val="both"/>
              <w:rPr>
                <w:rFonts w:ascii="Arial" w:hAnsi="Arial" w:cs="Arial"/>
                <w:color w:val="000000" w:themeColor="text1"/>
                <w:sz w:val="20"/>
              </w:rPr>
            </w:pPr>
          </w:p>
          <w:p w14:paraId="5A6E57E0" w14:textId="77777777" w:rsidR="007F5A0D" w:rsidRPr="005C154D" w:rsidRDefault="007F5A0D" w:rsidP="00057E3A">
            <w:pPr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eastAsia="lt-LT"/>
              </w:rPr>
            </w:pPr>
          </w:p>
        </w:tc>
        <w:tc>
          <w:tcPr>
            <w:tcW w:w="4832" w:type="dxa"/>
          </w:tcPr>
          <w:p w14:paraId="562E1892" w14:textId="0BCBD84D" w:rsidR="007F5A0D" w:rsidRPr="005C154D" w:rsidRDefault="007F5A0D" w:rsidP="00057E3A">
            <w:pPr>
              <w:jc w:val="both"/>
              <w:rPr>
                <w:rFonts w:ascii="Arial" w:hAnsi="Arial" w:cs="Arial"/>
                <w:bCs/>
                <w:i/>
                <w:iCs/>
                <w:color w:val="000000" w:themeColor="text1"/>
                <w:sz w:val="20"/>
                <w:szCs w:val="20"/>
                <w:lang w:eastAsia="lt-LT"/>
              </w:rPr>
            </w:pPr>
          </w:p>
        </w:tc>
      </w:tr>
      <w:tr w:rsidR="00596E8C" w:rsidRPr="005C154D" w14:paraId="7E34BDC9" w14:textId="77777777" w:rsidTr="005C154D">
        <w:tc>
          <w:tcPr>
            <w:tcW w:w="4796" w:type="dxa"/>
          </w:tcPr>
          <w:p w14:paraId="3AE03F27" w14:textId="3D5F4AF8" w:rsidR="00596E8C" w:rsidRDefault="00596E8C" w:rsidP="005C154D">
            <w:pPr>
              <w:spacing w:line="240" w:lineRule="auto"/>
              <w:jc w:val="both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t>3. Konsultacijos kaina (jei taikoma)</w:t>
            </w:r>
          </w:p>
        </w:tc>
        <w:tc>
          <w:tcPr>
            <w:tcW w:w="4832" w:type="dxa"/>
          </w:tcPr>
          <w:p w14:paraId="47E38366" w14:textId="77777777" w:rsidR="00596E8C" w:rsidRPr="005C154D" w:rsidRDefault="00596E8C" w:rsidP="00057E3A">
            <w:pPr>
              <w:jc w:val="both"/>
              <w:rPr>
                <w:rFonts w:ascii="Arial" w:hAnsi="Arial" w:cs="Arial"/>
                <w:bCs/>
                <w:i/>
                <w:iCs/>
                <w:color w:val="000000" w:themeColor="text1"/>
                <w:sz w:val="20"/>
                <w:szCs w:val="20"/>
                <w:lang w:eastAsia="lt-LT"/>
              </w:rPr>
            </w:pPr>
          </w:p>
        </w:tc>
      </w:tr>
      <w:tr w:rsidR="00596E8C" w:rsidRPr="005C154D" w14:paraId="4285E441" w14:textId="77777777" w:rsidTr="005C154D">
        <w:tc>
          <w:tcPr>
            <w:tcW w:w="4796" w:type="dxa"/>
          </w:tcPr>
          <w:p w14:paraId="325512D0" w14:textId="05FA9926" w:rsidR="00596E8C" w:rsidRDefault="00596E8C" w:rsidP="005C154D">
            <w:pPr>
              <w:spacing w:line="240" w:lineRule="auto"/>
              <w:jc w:val="both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t>4. Papildomos paslaugos (aiškiai nurodant)</w:t>
            </w:r>
          </w:p>
        </w:tc>
        <w:tc>
          <w:tcPr>
            <w:tcW w:w="4832" w:type="dxa"/>
          </w:tcPr>
          <w:p w14:paraId="04BF860A" w14:textId="77777777" w:rsidR="00596E8C" w:rsidRPr="005C154D" w:rsidRDefault="00596E8C" w:rsidP="00057E3A">
            <w:pPr>
              <w:jc w:val="both"/>
              <w:rPr>
                <w:rFonts w:ascii="Arial" w:hAnsi="Arial" w:cs="Arial"/>
                <w:bCs/>
                <w:i/>
                <w:iCs/>
                <w:color w:val="000000" w:themeColor="text1"/>
                <w:sz w:val="20"/>
                <w:szCs w:val="20"/>
                <w:lang w:eastAsia="lt-LT"/>
              </w:rPr>
            </w:pPr>
          </w:p>
        </w:tc>
      </w:tr>
      <w:tr w:rsidR="00596E8C" w:rsidRPr="005C154D" w14:paraId="48BF323D" w14:textId="77777777" w:rsidTr="005C154D">
        <w:tc>
          <w:tcPr>
            <w:tcW w:w="4796" w:type="dxa"/>
          </w:tcPr>
          <w:p w14:paraId="2B0500C8" w14:textId="575FB780" w:rsidR="00596E8C" w:rsidRDefault="00596E8C" w:rsidP="005C154D">
            <w:pPr>
              <w:spacing w:line="240" w:lineRule="auto"/>
              <w:jc w:val="both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t>5. Galimos išlaidos (aiškiai nurodant)</w:t>
            </w:r>
          </w:p>
        </w:tc>
        <w:tc>
          <w:tcPr>
            <w:tcW w:w="4832" w:type="dxa"/>
          </w:tcPr>
          <w:p w14:paraId="79FBB798" w14:textId="77777777" w:rsidR="00596E8C" w:rsidRPr="005C154D" w:rsidRDefault="00596E8C" w:rsidP="00057E3A">
            <w:pPr>
              <w:jc w:val="both"/>
              <w:rPr>
                <w:rFonts w:ascii="Arial" w:hAnsi="Arial" w:cs="Arial"/>
                <w:bCs/>
                <w:i/>
                <w:iCs/>
                <w:color w:val="000000" w:themeColor="text1"/>
                <w:sz w:val="20"/>
                <w:szCs w:val="20"/>
                <w:lang w:eastAsia="lt-LT"/>
              </w:rPr>
            </w:pPr>
          </w:p>
        </w:tc>
      </w:tr>
      <w:bookmarkEnd w:id="0"/>
    </w:tbl>
    <w:p w14:paraId="108F99B8" w14:textId="77777777" w:rsidR="007F5A0D" w:rsidRPr="005C154D" w:rsidRDefault="007F5A0D" w:rsidP="007F5A0D">
      <w:pPr>
        <w:jc w:val="both"/>
        <w:rPr>
          <w:rFonts w:ascii="Arial" w:hAnsi="Arial" w:cs="Arial"/>
          <w:b/>
          <w:color w:val="000000" w:themeColor="text1"/>
          <w:sz w:val="20"/>
          <w:szCs w:val="20"/>
          <w:lang w:eastAsia="lt-LT"/>
        </w:rPr>
      </w:pPr>
    </w:p>
    <w:sectPr w:rsidR="007F5A0D" w:rsidRPr="005C154D" w:rsidSect="007F5A0D">
      <w:pgSz w:w="11906" w:h="16838"/>
      <w:pgMar w:top="85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107510D"/>
    <w:multiLevelType w:val="hybridMultilevel"/>
    <w:tmpl w:val="98C095A2"/>
    <w:lvl w:ilvl="0" w:tplc="9CFAC12E">
      <w:start w:val="1"/>
      <w:numFmt w:val="decimal"/>
      <w:lvlText w:val="%1."/>
      <w:lvlJc w:val="left"/>
      <w:pPr>
        <w:ind w:left="382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102" w:hanging="360"/>
      </w:pPr>
    </w:lvl>
    <w:lvl w:ilvl="2" w:tplc="0427001B" w:tentative="1">
      <w:start w:val="1"/>
      <w:numFmt w:val="lowerRoman"/>
      <w:lvlText w:val="%3."/>
      <w:lvlJc w:val="right"/>
      <w:pPr>
        <w:ind w:left="1822" w:hanging="180"/>
      </w:pPr>
    </w:lvl>
    <w:lvl w:ilvl="3" w:tplc="0427000F" w:tentative="1">
      <w:start w:val="1"/>
      <w:numFmt w:val="decimal"/>
      <w:lvlText w:val="%4."/>
      <w:lvlJc w:val="left"/>
      <w:pPr>
        <w:ind w:left="2542" w:hanging="360"/>
      </w:pPr>
    </w:lvl>
    <w:lvl w:ilvl="4" w:tplc="04270019" w:tentative="1">
      <w:start w:val="1"/>
      <w:numFmt w:val="lowerLetter"/>
      <w:lvlText w:val="%5."/>
      <w:lvlJc w:val="left"/>
      <w:pPr>
        <w:ind w:left="3262" w:hanging="360"/>
      </w:pPr>
    </w:lvl>
    <w:lvl w:ilvl="5" w:tplc="0427001B" w:tentative="1">
      <w:start w:val="1"/>
      <w:numFmt w:val="lowerRoman"/>
      <w:lvlText w:val="%6."/>
      <w:lvlJc w:val="right"/>
      <w:pPr>
        <w:ind w:left="3982" w:hanging="180"/>
      </w:pPr>
    </w:lvl>
    <w:lvl w:ilvl="6" w:tplc="0427000F" w:tentative="1">
      <w:start w:val="1"/>
      <w:numFmt w:val="decimal"/>
      <w:lvlText w:val="%7."/>
      <w:lvlJc w:val="left"/>
      <w:pPr>
        <w:ind w:left="4702" w:hanging="360"/>
      </w:pPr>
    </w:lvl>
    <w:lvl w:ilvl="7" w:tplc="04270019" w:tentative="1">
      <w:start w:val="1"/>
      <w:numFmt w:val="lowerLetter"/>
      <w:lvlText w:val="%8."/>
      <w:lvlJc w:val="left"/>
      <w:pPr>
        <w:ind w:left="5422" w:hanging="360"/>
      </w:pPr>
    </w:lvl>
    <w:lvl w:ilvl="8" w:tplc="0427001B" w:tentative="1">
      <w:start w:val="1"/>
      <w:numFmt w:val="lowerRoman"/>
      <w:lvlText w:val="%9."/>
      <w:lvlJc w:val="right"/>
      <w:pPr>
        <w:ind w:left="6142" w:hanging="180"/>
      </w:pPr>
    </w:lvl>
  </w:abstractNum>
  <w:abstractNum w:abstractNumId="1" w15:restartNumberingAfterBreak="0">
    <w:nsid w:val="5B342E38"/>
    <w:multiLevelType w:val="hybridMultilevel"/>
    <w:tmpl w:val="D0CCB24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54888073">
    <w:abstractNumId w:val="1"/>
  </w:num>
  <w:num w:numId="2" w16cid:durableId="420202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5A0D"/>
    <w:rsid w:val="00387693"/>
    <w:rsid w:val="00457EAB"/>
    <w:rsid w:val="00501C3E"/>
    <w:rsid w:val="00596E8C"/>
    <w:rsid w:val="005C154D"/>
    <w:rsid w:val="006408DF"/>
    <w:rsid w:val="007F5A0D"/>
    <w:rsid w:val="00900435"/>
    <w:rsid w:val="00B8316A"/>
    <w:rsid w:val="00D95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A211E8"/>
  <w15:chartTrackingRefBased/>
  <w15:docId w15:val="{D360CF50-E716-4E39-9932-3148A464D8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lt-L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F5A0D"/>
    <w:pPr>
      <w:spacing w:line="259" w:lineRule="auto"/>
    </w:pPr>
    <w:rPr>
      <w:kern w:val="0"/>
      <w:sz w:val="22"/>
      <w:szCs w:val="22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7F5A0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F5A0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F5A0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F5A0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F5A0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F5A0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F5A0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F5A0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F5A0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F5A0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F5A0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F5A0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F5A0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F5A0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F5A0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F5A0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F5A0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F5A0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F5A0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F5A0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F5A0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F5A0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F5A0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F5A0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F5A0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F5A0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F5A0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F5A0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F5A0D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7F5A0D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666</Words>
  <Characters>381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ORLEN S.A.</Company>
  <LinksUpToDate>false</LinksUpToDate>
  <CharactersWithSpaces>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Juškienė Gaja (OLT)</dc:creator>
  <cp:keywords/>
  <dc:description/>
  <cp:lastModifiedBy>Juškienė Gaja (OLT)</cp:lastModifiedBy>
  <cp:revision>3</cp:revision>
  <dcterms:created xsi:type="dcterms:W3CDTF">2026-02-17T07:38:00Z</dcterms:created>
  <dcterms:modified xsi:type="dcterms:W3CDTF">2026-02-18T12:28:00Z</dcterms:modified>
</cp:coreProperties>
</file>